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DC2" w:rsidRPr="00C64DC2" w:rsidRDefault="00C64DC2" w:rsidP="00C64DC2">
      <w:pPr>
        <w:widowControl/>
        <w:jc w:val="left"/>
        <w:rPr>
          <w:rFonts w:ascii="黑体" w:eastAsia="黑体" w:hAnsi="黑体" w:cs="宋体" w:hint="eastAsia"/>
          <w:sz w:val="32"/>
          <w:szCs w:val="32"/>
        </w:rPr>
      </w:pPr>
      <w:r w:rsidRPr="00C64DC2">
        <w:rPr>
          <w:rFonts w:ascii="黑体" w:eastAsia="黑体" w:hAnsi="黑体" w:cs="宋体" w:hint="eastAsia"/>
          <w:sz w:val="32"/>
          <w:szCs w:val="32"/>
        </w:rPr>
        <w:t>附件2</w:t>
      </w:r>
    </w:p>
    <w:p w:rsidR="00C64DC2" w:rsidRDefault="00C64DC2" w:rsidP="00C64DC2">
      <w:pPr>
        <w:spacing w:line="36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四川省教育信息技术研究课题立项申报表</w:t>
      </w:r>
    </w:p>
    <w:p w:rsidR="00C64DC2" w:rsidRDefault="00C64DC2" w:rsidP="00C64DC2">
      <w:pPr>
        <w:spacing w:line="360" w:lineRule="auto"/>
        <w:outlineLvl w:val="0"/>
        <w:rPr>
          <w:rFonts w:eastAsia="黑体" w:hint="eastAsia"/>
        </w:rPr>
      </w:pPr>
      <w:r>
        <w:rPr>
          <w:rFonts w:eastAsia="黑体"/>
        </w:rPr>
        <w:t xml:space="preserve">   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/>
          <w:sz w:val="32"/>
          <w:szCs w:val="32"/>
        </w:rPr>
      </w:pPr>
      <w:r>
        <w:rPr>
          <w:rFonts w:eastAsia="黑体"/>
        </w:rPr>
        <w:t xml:space="preserve"> </w:t>
      </w:r>
      <w:r>
        <w:rPr>
          <w:rFonts w:ascii="方正小标宋_GBK" w:eastAsia="方正小标宋_GBK" w:hint="eastAsia"/>
          <w:sz w:val="32"/>
          <w:szCs w:val="32"/>
        </w:rPr>
        <w:t>一、基本信息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课题名称： 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  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申报单位： 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（盖章）    </w:t>
      </w:r>
    </w:p>
    <w:p w:rsidR="00C64DC2" w:rsidRDefault="00C64DC2" w:rsidP="00C64DC2">
      <w:pPr>
        <w:spacing w:line="360" w:lineRule="auto"/>
        <w:ind w:firstLineChars="350" w:firstLine="1120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课题类型： □理论性研究课题 □应用性研究课题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           □研发性研究课题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预计完成时间：</w:t>
      </w:r>
      <w:r>
        <w:rPr>
          <w:rFonts w:ascii="仿宋_GB2312" w:eastAsia="仿宋_GB2312" w:hAnsi="仿宋" w:cs="仿宋" w:hint="eastAsia"/>
          <w:sz w:val="32"/>
          <w:szCs w:val="32"/>
          <w:u w:val="single"/>
        </w:rPr>
        <w:t xml:space="preserve">                       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预期成果：□研究报告□调查报告□论文□著作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□教学课件□网络课程□虚拟仿真系统□教育游戏  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□教学案例□数字图书□数字教材□教学软件 </w:t>
      </w:r>
    </w:p>
    <w:p w:rsidR="00C64DC2" w:rsidRDefault="00C64DC2" w:rsidP="00C64DC2">
      <w:pPr>
        <w:spacing w:line="360" w:lineRule="auto"/>
        <w:outlineLvl w:val="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□教育管理软件□学习网站□其他</w:t>
      </w:r>
    </w:p>
    <w:p w:rsidR="00C64DC2" w:rsidRDefault="00C64DC2" w:rsidP="00C64DC2">
      <w:pPr>
        <w:spacing w:line="360" w:lineRule="auto"/>
        <w:outlineLvl w:val="0"/>
        <w:rPr>
          <w:rFonts w:ascii="方正小标宋_GBK" w:eastAsia="方正小标宋_GBK" w:hAnsi="仿宋" w:cs="仿宋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方正小标宋_GBK" w:eastAsia="方正小标宋_GBK" w:hint="eastAsia"/>
          <w:sz w:val="32"/>
          <w:szCs w:val="32"/>
        </w:rPr>
        <w:t xml:space="preserve"> 二、主</w:t>
      </w:r>
      <w:proofErr w:type="gramStart"/>
      <w:r>
        <w:rPr>
          <w:rFonts w:ascii="方正小标宋_GBK" w:eastAsia="方正小标宋_GBK" w:hint="eastAsia"/>
          <w:sz w:val="32"/>
          <w:szCs w:val="32"/>
        </w:rPr>
        <w:t>研</w:t>
      </w:r>
      <w:proofErr w:type="gramEnd"/>
      <w:r>
        <w:rPr>
          <w:rFonts w:ascii="方正小标宋_GBK" w:eastAsia="方正小标宋_GBK" w:hint="eastAsia"/>
          <w:sz w:val="32"/>
          <w:szCs w:val="32"/>
        </w:rPr>
        <w:t>人员（</w:t>
      </w:r>
      <w:r>
        <w:rPr>
          <w:rFonts w:ascii="方正小标宋_GBK" w:eastAsia="方正小标宋_GBK" w:hAnsi="仿宋" w:cs="仿宋" w:hint="eastAsia"/>
          <w:sz w:val="32"/>
          <w:szCs w:val="32"/>
        </w:rPr>
        <w:t>含课题负责人，不超过7人）</w:t>
      </w:r>
    </w:p>
    <w:tbl>
      <w:tblPr>
        <w:tblpPr w:leftFromText="180" w:rightFromText="180" w:vertAnchor="text" w:horzAnchor="page" w:tblpX="1780" w:tblpY="82"/>
        <w:tblOverlap w:val="never"/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840"/>
        <w:gridCol w:w="1430"/>
        <w:gridCol w:w="1011"/>
        <w:gridCol w:w="1422"/>
        <w:gridCol w:w="874"/>
        <w:gridCol w:w="831"/>
        <w:gridCol w:w="1858"/>
      </w:tblGrid>
      <w:tr w:rsidR="00C64DC2" w:rsidTr="00C64DC2">
        <w:trPr>
          <w:cantSplit/>
          <w:trHeight w:val="591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职 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研究专长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学位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工 作 单 位</w:t>
            </w:r>
          </w:p>
        </w:tc>
      </w:tr>
      <w:tr w:rsidR="00C64DC2" w:rsidTr="00C64DC2">
        <w:trPr>
          <w:cantSplit/>
          <w:trHeight w:val="495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/>
                <w:bCs/>
                <w:position w:val="-28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64DC2" w:rsidRDefault="00C64DC2" w:rsidP="00C64DC2">
      <w:pPr>
        <w:spacing w:line="360" w:lineRule="auto"/>
        <w:ind w:rightChars="-149" w:right="-313"/>
        <w:rPr>
          <w:rFonts w:ascii="方正小标宋_GBK" w:eastAsia="方正小标宋_GBK" w:hint="eastAsia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 xml:space="preserve">   </w:t>
      </w:r>
      <w:r>
        <w:rPr>
          <w:rFonts w:ascii="方正小标宋_GBK" w:eastAsia="方正小标宋_GBK" w:hint="eastAsia"/>
          <w:sz w:val="32"/>
          <w:szCs w:val="32"/>
        </w:rPr>
        <w:t>三、主</w:t>
      </w:r>
      <w:proofErr w:type="gramStart"/>
      <w:r>
        <w:rPr>
          <w:rFonts w:ascii="方正小标宋_GBK" w:eastAsia="方正小标宋_GBK" w:hint="eastAsia"/>
          <w:sz w:val="32"/>
          <w:szCs w:val="32"/>
        </w:rPr>
        <w:t>研</w:t>
      </w:r>
      <w:proofErr w:type="gramEnd"/>
      <w:r>
        <w:rPr>
          <w:rFonts w:ascii="方正小标宋_GBK" w:eastAsia="方正小标宋_GBK" w:hint="eastAsia"/>
          <w:sz w:val="32"/>
          <w:szCs w:val="32"/>
        </w:rPr>
        <w:t>人员近三年以来承担的主要研究课题（不超过5项）</w:t>
      </w:r>
    </w:p>
    <w:tbl>
      <w:tblPr>
        <w:tblpPr w:leftFromText="180" w:rightFromText="180" w:vertAnchor="text" w:horzAnchor="page" w:tblpX="1822" w:tblpY="262"/>
        <w:tblOverlap w:val="never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1616"/>
        <w:gridCol w:w="1560"/>
        <w:gridCol w:w="1419"/>
        <w:gridCol w:w="1560"/>
        <w:gridCol w:w="1560"/>
      </w:tblGrid>
      <w:tr w:rsidR="00C64DC2" w:rsidTr="00C64DC2">
        <w:trPr>
          <w:cantSplit/>
          <w:trHeight w:val="573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课题名称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课题类别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批准时间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 xml:space="preserve"> 批准单位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完成情况</w:t>
            </w:r>
          </w:p>
        </w:tc>
      </w:tr>
      <w:tr w:rsidR="00C64DC2" w:rsidTr="00C64DC2">
        <w:trPr>
          <w:cantSplit/>
          <w:trHeight w:val="524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</w:tr>
    </w:tbl>
    <w:p w:rsidR="00C64DC2" w:rsidRDefault="00C64DC2" w:rsidP="00C64DC2">
      <w:pPr>
        <w:spacing w:line="360" w:lineRule="auto"/>
        <w:ind w:firstLineChars="200" w:firstLine="640"/>
        <w:outlineLvl w:val="0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四、主要预期研究成果（必</w:t>
      </w:r>
      <w:proofErr w:type="gramStart"/>
      <w:r>
        <w:rPr>
          <w:rFonts w:ascii="方正小标宋_GBK" w:eastAsia="方正小标宋_GBK" w:hint="eastAsia"/>
          <w:sz w:val="32"/>
          <w:szCs w:val="32"/>
        </w:rPr>
        <w:t>含研究</w:t>
      </w:r>
      <w:proofErr w:type="gramEnd"/>
      <w:r>
        <w:rPr>
          <w:rFonts w:ascii="方正小标宋_GBK" w:eastAsia="方正小标宋_GBK" w:hint="eastAsia"/>
          <w:sz w:val="32"/>
          <w:szCs w:val="32"/>
        </w:rPr>
        <w:t>报告）</w:t>
      </w:r>
    </w:p>
    <w:tbl>
      <w:tblPr>
        <w:tblpPr w:leftFromText="180" w:rightFromText="180" w:vertAnchor="text" w:horzAnchor="page" w:tblpX="1792" w:tblpY="362"/>
        <w:tblOverlap w:val="never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673"/>
        <w:gridCol w:w="2278"/>
        <w:gridCol w:w="1702"/>
        <w:gridCol w:w="1843"/>
      </w:tblGrid>
      <w:tr w:rsidR="00C64DC2" w:rsidTr="00C64DC2">
        <w:trPr>
          <w:cantSplit/>
          <w:trHeight w:val="49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完成年月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 xml:space="preserve">  成果名称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成果形式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DC2" w:rsidRDefault="00C64DC2">
            <w:pPr>
              <w:spacing w:line="360" w:lineRule="auto"/>
              <w:jc w:val="center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作  者</w:t>
            </w:r>
          </w:p>
        </w:tc>
      </w:tr>
      <w:tr w:rsidR="00C64DC2" w:rsidTr="00C64DC2">
        <w:trPr>
          <w:cantSplit/>
          <w:trHeight w:val="333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bCs/>
                <w:sz w:val="28"/>
                <w:szCs w:val="28"/>
              </w:rPr>
            </w:pPr>
          </w:p>
        </w:tc>
      </w:tr>
    </w:tbl>
    <w:p w:rsidR="00C64DC2" w:rsidRDefault="00C64DC2" w:rsidP="00C64DC2">
      <w:pPr>
        <w:spacing w:line="360" w:lineRule="auto"/>
        <w:outlineLvl w:val="0"/>
        <w:rPr>
          <w:rFonts w:ascii="方正小标宋_GBK" w:eastAsia="方正小标宋_GBK" w:hint="eastAsia"/>
          <w:sz w:val="32"/>
          <w:szCs w:val="32"/>
        </w:rPr>
      </w:pPr>
    </w:p>
    <w:p w:rsidR="00C64DC2" w:rsidRDefault="00C64DC2" w:rsidP="00C64DC2">
      <w:pPr>
        <w:spacing w:line="360" w:lineRule="auto"/>
        <w:ind w:firstLineChars="200" w:firstLine="640"/>
        <w:outlineLvl w:val="0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五、课题设计论证（限5000字内）</w:t>
      </w:r>
    </w:p>
    <w:tbl>
      <w:tblPr>
        <w:tblStyle w:val="a3"/>
        <w:tblpPr w:leftFromText="180" w:rightFromText="180" w:vertAnchor="text" w:horzAnchor="page" w:tblpX="1605" w:tblpY="622"/>
        <w:tblOverlap w:val="never"/>
        <w:tblW w:w="894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940"/>
      </w:tblGrid>
      <w:tr w:rsidR="00C64DC2" w:rsidTr="00C64DC2">
        <w:trPr>
          <w:trHeight w:val="1127"/>
        </w:trPr>
        <w:tc>
          <w:tcPr>
            <w:tcW w:w="8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DC2" w:rsidRDefault="00C64DC2">
            <w:pPr>
              <w:spacing w:line="360" w:lineRule="auto"/>
              <w:ind w:right="71"/>
              <w:rPr>
                <w:rFonts w:ascii="仿宋_GB2312" w:eastAsia="仿宋_GB2312" w:hAnsi="仿宋" w:cs="仿宋"/>
                <w:bCs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·</w:t>
            </w: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为什么研究：问题的提出（针对什么问题而提出、研究的意义和价值）</w:t>
            </w:r>
          </w:p>
          <w:p w:rsidR="00C64DC2" w:rsidRDefault="00C64DC2">
            <w:pPr>
              <w:spacing w:line="360" w:lineRule="auto"/>
              <w:ind w:right="71"/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·</w:t>
            </w: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研究的是什么问题：关键词界定、研究目标、内容、创新之处</w:t>
            </w:r>
          </w:p>
          <w:p w:rsidR="00C64DC2" w:rsidRDefault="00C64DC2">
            <w:pPr>
              <w:spacing w:line="36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·</w:t>
            </w: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>怎么研究：研究思路、研究方法和实施步骤</w:t>
            </w:r>
          </w:p>
        </w:tc>
      </w:tr>
      <w:tr w:rsidR="00C64DC2" w:rsidTr="00C64DC2">
        <w:trPr>
          <w:trHeight w:val="2048"/>
        </w:trPr>
        <w:tc>
          <w:tcPr>
            <w:tcW w:w="8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</w:tc>
      </w:tr>
    </w:tbl>
    <w:p w:rsidR="00C64DC2" w:rsidRDefault="00C64DC2" w:rsidP="00C64DC2">
      <w:pPr>
        <w:spacing w:line="360" w:lineRule="auto"/>
        <w:ind w:firstLineChars="200" w:firstLine="640"/>
        <w:outlineLvl w:val="0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六、完成课题的可行性分析</w:t>
      </w:r>
    </w:p>
    <w:tbl>
      <w:tblPr>
        <w:tblStyle w:val="a3"/>
        <w:tblpPr w:leftFromText="180" w:rightFromText="180" w:vertAnchor="text" w:horzAnchor="page" w:tblpX="1607" w:tblpY="682"/>
        <w:tblOverlap w:val="never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8945"/>
      </w:tblGrid>
      <w:tr w:rsidR="00C64DC2" w:rsidTr="00C64DC2">
        <w:trPr>
          <w:trHeight w:val="3521"/>
        </w:trPr>
        <w:tc>
          <w:tcPr>
            <w:tcW w:w="8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·主</w:t>
            </w:r>
            <w:proofErr w:type="gramStart"/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研</w:t>
            </w:r>
            <w:proofErr w:type="gramEnd"/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人员结构（职务、职称、学科或专业等）、学术背景、研究经验（主持或参与过的科研课题、已取得的研究成果、获奖情况等）</w:t>
            </w:r>
          </w:p>
          <w:p w:rsidR="00C64DC2" w:rsidRDefault="00C64DC2">
            <w:pPr>
              <w:spacing w:line="360" w:lineRule="auto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·完成课题的保障条件（如设备设施、数字资源、时间安排、研究经费等）</w:t>
            </w:r>
          </w:p>
          <w:p w:rsidR="00C64DC2" w:rsidRDefault="00C64DC2">
            <w:pPr>
              <w:spacing w:line="360" w:lineRule="auto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·研究成果的实用和推广价值</w:t>
            </w:r>
          </w:p>
          <w:p w:rsidR="00C64DC2" w:rsidRDefault="00C64DC2">
            <w:pPr>
              <w:spacing w:line="360" w:lineRule="auto"/>
              <w:rPr>
                <w:rFonts w:ascii="仿宋_GB2312" w:eastAsia="仿宋_GB2312" w:hAnsi="仿宋" w:cs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·主要参考文献（</w:t>
            </w:r>
            <w:proofErr w:type="gramStart"/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限填5项</w:t>
            </w:r>
            <w:proofErr w:type="gramEnd"/>
            <w:r>
              <w:rPr>
                <w:rFonts w:ascii="仿宋_GB2312" w:eastAsia="仿宋_GB2312" w:hAnsi="仿宋" w:cs="仿宋" w:hint="eastAsia"/>
                <w:sz w:val="28"/>
                <w:szCs w:val="28"/>
              </w:rPr>
              <w:t>）</w:t>
            </w:r>
          </w:p>
        </w:tc>
      </w:tr>
      <w:tr w:rsidR="00C64DC2" w:rsidTr="00C64DC2">
        <w:trPr>
          <w:trHeight w:val="230"/>
        </w:trPr>
        <w:tc>
          <w:tcPr>
            <w:tcW w:w="8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DC2" w:rsidRDefault="00C64DC2">
            <w:pPr>
              <w:spacing w:line="36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  <w:p w:rsidR="00C64DC2" w:rsidRDefault="00C64DC2">
            <w:pPr>
              <w:spacing w:line="360" w:lineRule="auto"/>
              <w:rPr>
                <w:rFonts w:ascii="仿宋_GB2312" w:eastAsia="仿宋_GB2312"/>
                <w:kern w:val="2"/>
                <w:sz w:val="32"/>
                <w:szCs w:val="32"/>
              </w:rPr>
            </w:pPr>
          </w:p>
        </w:tc>
      </w:tr>
    </w:tbl>
    <w:p w:rsidR="00C64DC2" w:rsidRDefault="00C64DC2" w:rsidP="00C64DC2">
      <w:pPr>
        <w:widowControl/>
        <w:spacing w:line="560" w:lineRule="exact"/>
        <w:jc w:val="left"/>
        <w:rPr>
          <w:rFonts w:ascii="仿宋_GB2312" w:eastAsia="仿宋_GB2312" w:hAnsi="黑体" w:cs="宋体" w:hint="eastAsia"/>
          <w:kern w:val="0"/>
          <w:sz w:val="32"/>
          <w:szCs w:val="32"/>
        </w:rPr>
      </w:pPr>
    </w:p>
    <w:p w:rsidR="00C64DC2" w:rsidRDefault="00C64DC2" w:rsidP="00C64DC2">
      <w:pPr>
        <w:spacing w:before="100" w:beforeAutospacing="1" w:after="100" w:afterAutospacing="1" w:line="320" w:lineRule="exact"/>
        <w:ind w:rightChars="270" w:right="567"/>
        <w:jc w:val="center"/>
        <w:rPr>
          <w:rFonts w:ascii="黑体" w:eastAsia="黑体" w:hint="eastAsia"/>
          <w:b/>
          <w:sz w:val="28"/>
          <w:szCs w:val="28"/>
        </w:rPr>
      </w:pPr>
    </w:p>
    <w:p w:rsidR="00C64DC2" w:rsidRDefault="00C64DC2" w:rsidP="00C64DC2">
      <w:pPr>
        <w:spacing w:before="100" w:beforeAutospacing="1" w:after="100" w:afterAutospacing="1" w:line="320" w:lineRule="exact"/>
        <w:ind w:rightChars="270" w:right="567"/>
        <w:jc w:val="center"/>
        <w:rPr>
          <w:rFonts w:ascii="黑体" w:eastAsia="黑体" w:hint="eastAsia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申报者的承诺与成果使用授权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  <w:lang w:val="zh-CN"/>
        </w:rPr>
        <w:t>一、本人自愿申报四川省教育信息化与大数据中心（</w:t>
      </w:r>
      <w:r>
        <w:rPr>
          <w:rFonts w:ascii="仿宋_GB2312" w:eastAsia="仿宋_GB2312" w:hAnsi="仿宋_GB2312" w:cs="仿宋_GB2312" w:hint="eastAsia"/>
        </w:rPr>
        <w:t>四川</w:t>
      </w:r>
      <w:r>
        <w:rPr>
          <w:rFonts w:ascii="仿宋_GB2312" w:eastAsia="仿宋_GB2312" w:hAnsi="仿宋_GB2312" w:cs="仿宋_GB2312" w:hint="eastAsia"/>
          <w:lang w:val="zh-CN"/>
        </w:rPr>
        <w:t>省电化教育馆）教育信息技术研究课题。本人</w:t>
      </w:r>
      <w:r>
        <w:rPr>
          <w:rFonts w:ascii="仿宋_GB2312" w:eastAsia="仿宋_GB2312" w:hAnsi="仿宋_GB2312" w:cs="仿宋_GB2312" w:hint="eastAsia"/>
        </w:rPr>
        <w:t>认可所填写的教育信息技术研究课题申报表为有约束力的协议，并承诺对所填写的课题申报表所涉及各项内容的真实性负责，保证没有知识产权争议</w:t>
      </w:r>
      <w:r>
        <w:rPr>
          <w:rFonts w:ascii="仿宋_GB2312" w:eastAsia="仿宋_GB2312" w:hAnsi="仿宋_GB2312" w:cs="仿宋_GB2312" w:hint="eastAsia"/>
          <w:lang w:val="zh-CN"/>
        </w:rPr>
        <w:t>，并对以下约定信守承诺：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</w:rPr>
        <w:t>1．</w:t>
      </w:r>
      <w:r>
        <w:rPr>
          <w:rFonts w:ascii="仿宋_GB2312" w:eastAsia="仿宋_GB2312" w:hAnsi="仿宋_GB2312" w:cs="仿宋_GB2312" w:hint="eastAsia"/>
          <w:lang w:val="zh-CN"/>
        </w:rPr>
        <w:t>遵守相关法律法规。遵守我国《著作权法》和《专利法》等相关法律法规。遵守我国政府签署加入的相关国际知识产权规定。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  <w:lang w:val="zh-CN"/>
        </w:rPr>
        <w:t>2．遵循学术研究的基本规范。科学设计研究方案，采用适当的研究方法，如期完成研究任务，</w:t>
      </w:r>
      <w:r>
        <w:rPr>
          <w:rFonts w:ascii="仿宋_GB2312" w:eastAsia="仿宋_GB2312" w:hAnsi="仿宋_GB2312" w:cs="仿宋_GB2312" w:hint="eastAsia"/>
        </w:rPr>
        <w:t>取得预期研究成果</w:t>
      </w:r>
      <w:r>
        <w:rPr>
          <w:rFonts w:ascii="仿宋_GB2312" w:eastAsia="仿宋_GB2312" w:hAnsi="仿宋_GB2312" w:cs="仿宋_GB2312" w:hint="eastAsia"/>
          <w:lang w:val="zh-CN"/>
        </w:rPr>
        <w:t>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  <w:lang w:val="zh-CN"/>
        </w:rPr>
        <w:t>3．尊重他人的知识贡献。客观、公正、准确地介绍和评论已有学术成果。凡引用他人的观点、方案、资料、数据等，无论曾否发表，无论是纸质或电子版，</w:t>
      </w:r>
      <w:r>
        <w:rPr>
          <w:rFonts w:ascii="仿宋_GB2312" w:eastAsia="仿宋_GB2312" w:hAnsi="仿宋_GB2312" w:cs="仿宋_GB2312" w:hint="eastAsia"/>
        </w:rPr>
        <w:t>均</w:t>
      </w:r>
      <w:r>
        <w:rPr>
          <w:rFonts w:ascii="仿宋_GB2312" w:eastAsia="仿宋_GB2312" w:hAnsi="仿宋_GB2312" w:cs="仿宋_GB2312" w:hint="eastAsia"/>
          <w:lang w:val="zh-CN"/>
        </w:rPr>
        <w:t>加以注释。凡转引文献资料，均如实说明。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  <w:lang w:val="zh-CN"/>
        </w:rPr>
        <w:t>4．恪守学术道德。在研究过程中，不以任何方式抄袭、剽窃或侵吞他人学术成果，杜绝伪注、伪造、篡改文献和数据等学术不端行为。</w:t>
      </w:r>
      <w:r>
        <w:rPr>
          <w:rFonts w:ascii="仿宋_GB2312" w:eastAsia="仿宋_GB2312" w:hAnsi="仿宋_GB2312" w:cs="仿宋_GB2312" w:hint="eastAsia"/>
        </w:rPr>
        <w:t>在成果发表时，</w:t>
      </w:r>
      <w:r>
        <w:rPr>
          <w:rFonts w:ascii="仿宋_GB2312" w:eastAsia="仿宋_GB2312" w:hAnsi="仿宋_GB2312" w:cs="仿宋_GB2312" w:hint="eastAsia"/>
          <w:lang w:val="zh-CN"/>
        </w:rPr>
        <w:t>不重复发表研究成果。在成果分享时，对课题主持人和参与者的各自贡献均在成果中以明确方式标明。在成果署名时，</w:t>
      </w:r>
      <w:r>
        <w:rPr>
          <w:rFonts w:ascii="仿宋_GB2312" w:eastAsia="仿宋_GB2312" w:hAnsi="仿宋_GB2312" w:cs="仿宋_GB2312" w:hint="eastAsia"/>
        </w:rPr>
        <w:t>不侵占他人研究成果，</w:t>
      </w:r>
      <w:proofErr w:type="gramStart"/>
      <w:r>
        <w:rPr>
          <w:rFonts w:ascii="仿宋_GB2312" w:eastAsia="仿宋_GB2312" w:hAnsi="仿宋_GB2312" w:cs="仿宋_GB2312" w:hint="eastAsia"/>
        </w:rPr>
        <w:t>不在未</w:t>
      </w:r>
      <w:proofErr w:type="gramEnd"/>
      <w:r>
        <w:rPr>
          <w:rFonts w:ascii="仿宋_GB2312" w:eastAsia="仿宋_GB2312" w:hAnsi="仿宋_GB2312" w:cs="仿宋_GB2312" w:hint="eastAsia"/>
        </w:rPr>
        <w:t>参与研究的成果中挂名，不为未参与研究工作的人员挂名。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  <w:lang w:val="zh-CN"/>
        </w:rPr>
        <w:t>5．维护学术尊严。保持学者尊严，增强公共服务，维护社会公共利益。</w:t>
      </w:r>
      <w:proofErr w:type="gramStart"/>
      <w:r>
        <w:rPr>
          <w:rFonts w:ascii="仿宋_GB2312" w:eastAsia="仿宋_GB2312" w:hAnsi="仿宋_GB2312" w:cs="仿宋_GB2312" w:hint="eastAsia"/>
          <w:lang w:val="zh-CN"/>
        </w:rPr>
        <w:t>维护省</w:t>
      </w:r>
      <w:proofErr w:type="gramEnd"/>
      <w:r>
        <w:rPr>
          <w:rFonts w:ascii="仿宋_GB2312" w:eastAsia="仿宋_GB2312" w:hAnsi="仿宋_GB2312" w:cs="仿宋_GB2312" w:hint="eastAsia"/>
          <w:lang w:val="zh-CN"/>
        </w:rPr>
        <w:t>电化教育馆教育信息技术研究课题声誉，不以课题名义牟取不当利益。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  <w:lang w:val="zh-CN"/>
        </w:rPr>
        <w:t>6．遵循科研规范。课题研究名称、课题研究组织、研究主体内容、研究成果形式与课题申报表和立项通知书相一致。若有重要变更，向</w:t>
      </w:r>
      <w:r>
        <w:rPr>
          <w:rFonts w:ascii="仿宋_GB2312" w:eastAsia="仿宋_GB2312" w:hAnsi="仿宋_GB2312" w:cs="仿宋_GB2312" w:hint="eastAsia"/>
        </w:rPr>
        <w:t>四川省教育信息化与大数据中心（四川</w:t>
      </w:r>
      <w:r>
        <w:rPr>
          <w:rFonts w:ascii="仿宋_GB2312" w:eastAsia="仿宋_GB2312" w:hAnsi="仿宋_GB2312" w:cs="仿宋_GB2312" w:hint="eastAsia"/>
          <w:lang w:val="zh-CN"/>
        </w:rPr>
        <w:t>省电化教育馆）提出书面申请并征得同意。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7．明确课题研究的性质。遵守</w:t>
      </w:r>
      <w:r>
        <w:rPr>
          <w:rFonts w:ascii="仿宋_GB2312" w:eastAsia="仿宋_GB2312" w:hAnsi="仿宋_GB2312" w:cs="仿宋_GB2312" w:hint="eastAsia"/>
          <w:lang w:val="zh-CN"/>
        </w:rPr>
        <w:t>研究成果先鉴定后发表的要求。</w:t>
      </w:r>
      <w:r>
        <w:rPr>
          <w:rFonts w:ascii="仿宋_GB2312" w:eastAsia="仿宋_GB2312" w:hAnsi="仿宋_GB2312" w:cs="仿宋_GB2312" w:hint="eastAsia"/>
        </w:rPr>
        <w:t>涉及政治、宗教、军事、民族等问题的研究成果，经省教育信息化与大数据中心（四川</w:t>
      </w:r>
      <w:r>
        <w:rPr>
          <w:rFonts w:ascii="仿宋_GB2312" w:eastAsia="仿宋_GB2312" w:hAnsi="仿宋_GB2312" w:cs="仿宋_GB2312" w:hint="eastAsia"/>
          <w:lang w:val="zh-CN"/>
        </w:rPr>
        <w:t>省电化教育馆）课题专家领导小组同意后方可公开发表。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  <w:lang w:val="zh-CN"/>
        </w:rPr>
      </w:pPr>
      <w:r>
        <w:rPr>
          <w:rFonts w:ascii="仿宋_GB2312" w:eastAsia="仿宋_GB2312" w:hAnsi="仿宋_GB2312" w:cs="仿宋_GB2312" w:hint="eastAsia"/>
        </w:rPr>
        <w:t>8．</w:t>
      </w:r>
      <w:r>
        <w:rPr>
          <w:rFonts w:ascii="仿宋_GB2312" w:eastAsia="仿宋_GB2312" w:hAnsi="仿宋_GB2312" w:cs="仿宋_GB2312" w:hint="eastAsia"/>
          <w:lang w:val="zh-CN"/>
        </w:rPr>
        <w:t>正确表达科研成果。按照《国家通用语言文字法》规定，规范使用中国语言文字、标点符号、数字及外国语言文字。</w:t>
      </w:r>
    </w:p>
    <w:p w:rsidR="00C64DC2" w:rsidRDefault="00C64DC2" w:rsidP="00C64DC2">
      <w:pPr>
        <w:ind w:firstLineChars="200" w:firstLine="42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二、作为课题研究者或主要承担者，</w:t>
      </w:r>
      <w:r>
        <w:rPr>
          <w:rFonts w:ascii="仿宋_GB2312" w:eastAsia="仿宋_GB2312" w:hAnsi="仿宋_GB2312" w:cs="仿宋_GB2312" w:hint="eastAsia"/>
          <w:lang w:val="zh-CN"/>
        </w:rPr>
        <w:t>本人</w:t>
      </w:r>
      <w:r>
        <w:rPr>
          <w:rFonts w:ascii="仿宋_GB2312" w:eastAsia="仿宋_GB2312" w:hAnsi="仿宋_GB2312" w:cs="仿宋_GB2312" w:hint="eastAsia"/>
        </w:rPr>
        <w:t>完全了解</w:t>
      </w:r>
      <w:r>
        <w:rPr>
          <w:rFonts w:ascii="仿宋_GB2312" w:eastAsia="仿宋_GB2312" w:hAnsi="仿宋_GB2312" w:cs="仿宋_GB2312" w:hint="eastAsia"/>
          <w:lang w:val="zh-CN"/>
        </w:rPr>
        <w:t>四川省教育信息化与大数据中心（</w:t>
      </w:r>
      <w:r>
        <w:rPr>
          <w:rFonts w:ascii="仿宋_GB2312" w:eastAsia="仿宋_GB2312" w:hAnsi="仿宋_GB2312" w:cs="仿宋_GB2312" w:hint="eastAsia"/>
        </w:rPr>
        <w:t>四川</w:t>
      </w:r>
      <w:r>
        <w:rPr>
          <w:rFonts w:ascii="仿宋_GB2312" w:eastAsia="仿宋_GB2312" w:hAnsi="仿宋_GB2312" w:cs="仿宋_GB2312" w:hint="eastAsia"/>
          <w:lang w:val="zh-CN"/>
        </w:rPr>
        <w:t>省电化教育馆）</w:t>
      </w:r>
      <w:r>
        <w:rPr>
          <w:rFonts w:ascii="仿宋_GB2312" w:eastAsia="仿宋_GB2312" w:hAnsi="仿宋_GB2312" w:cs="仿宋_GB2312" w:hint="eastAsia"/>
        </w:rPr>
        <w:t>教育信息技术研究</w:t>
      </w:r>
      <w:r>
        <w:rPr>
          <w:rFonts w:ascii="仿宋_GB2312" w:eastAsia="仿宋_GB2312" w:hAnsi="仿宋_GB2312" w:cs="仿宋_GB2312" w:hint="eastAsia"/>
          <w:lang w:val="zh-CN"/>
        </w:rPr>
        <w:t>课题</w:t>
      </w:r>
      <w:r>
        <w:rPr>
          <w:rFonts w:ascii="仿宋_GB2312" w:eastAsia="仿宋_GB2312" w:hAnsi="仿宋_GB2312" w:cs="仿宋_GB2312" w:hint="eastAsia"/>
        </w:rPr>
        <w:t>有关管理规定，完全意识到本声明的法律后果由本人承担。特授权四川省教育信息化与大数据中心（四川</w:t>
      </w:r>
      <w:r>
        <w:rPr>
          <w:rFonts w:ascii="仿宋_GB2312" w:eastAsia="仿宋_GB2312" w:hAnsi="仿宋_GB2312" w:cs="仿宋_GB2312" w:hint="eastAsia"/>
          <w:lang w:val="zh-CN"/>
        </w:rPr>
        <w:t>省电化教育馆）</w:t>
      </w:r>
      <w:r>
        <w:rPr>
          <w:rFonts w:ascii="仿宋_GB2312" w:eastAsia="仿宋_GB2312" w:hAnsi="仿宋_GB2312" w:cs="仿宋_GB2312" w:hint="eastAsia"/>
        </w:rPr>
        <w:t>教育信息技术研究</w:t>
      </w:r>
      <w:r>
        <w:rPr>
          <w:rFonts w:ascii="仿宋_GB2312" w:eastAsia="仿宋_GB2312" w:hAnsi="仿宋_GB2312" w:cs="仿宋_GB2312" w:hint="eastAsia"/>
          <w:lang w:val="zh-CN"/>
        </w:rPr>
        <w:t>课题专家领导小组</w:t>
      </w:r>
      <w:r>
        <w:rPr>
          <w:rFonts w:ascii="仿宋_GB2312" w:eastAsia="仿宋_GB2312" w:hAnsi="仿宋_GB2312" w:cs="仿宋_GB2312" w:hint="eastAsia"/>
        </w:rPr>
        <w:t>，有权保留或向国家有关部门或机构报送课题成果的原件、复印件、摘要和电子版；有权公布课题研究成果的全部或部分内容，同意以影印、缩印、扫描、出版等形式复制、保存、汇编课题研究成果，允许课题研究成果被他人查阅和借阅；有权推广科研成果，允许将课题研究成果通过内部报告、学术会议、专业报刊、大众媒体、专门网站、评奖等形式进行宣传、试验和培训。</w:t>
      </w:r>
    </w:p>
    <w:p w:rsidR="00C64DC2" w:rsidRDefault="00C64DC2" w:rsidP="00C64DC2">
      <w:pPr>
        <w:jc w:val="left"/>
        <w:rPr>
          <w:rFonts w:ascii="仿宋_GB2312" w:eastAsia="仿宋_GB2312" w:hAnsi="仿宋_GB2312" w:cs="仿宋_GB2312" w:hint="eastAsia"/>
        </w:rPr>
      </w:pPr>
    </w:p>
    <w:p w:rsidR="00C64DC2" w:rsidRDefault="00C64DC2" w:rsidP="00C64DC2">
      <w:pPr>
        <w:ind w:firstLineChars="2300" w:firstLine="483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申报人（签章）：——</w:t>
      </w:r>
    </w:p>
    <w:p w:rsidR="00C64DC2" w:rsidRDefault="00C64DC2" w:rsidP="00C64DC2">
      <w:pPr>
        <w:ind w:firstLineChars="2100" w:firstLine="4410"/>
        <w:jc w:val="left"/>
        <w:rPr>
          <w:rFonts w:ascii="仿宋_GB2312" w:eastAsia="仿宋_GB2312" w:hAnsi="仿宋_GB2312" w:cs="仿宋_GB2312" w:hint="eastAsia"/>
        </w:rPr>
      </w:pPr>
    </w:p>
    <w:p w:rsidR="00C64DC2" w:rsidRDefault="00C64DC2" w:rsidP="00C64DC2">
      <w:pPr>
        <w:ind w:firstLineChars="2500" w:firstLine="525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年     月    日</w:t>
      </w:r>
    </w:p>
    <w:p w:rsidR="00C64DC2" w:rsidRDefault="00C64DC2" w:rsidP="00C64DC2">
      <w:pPr>
        <w:widowControl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br w:type="page"/>
      </w:r>
    </w:p>
    <w:p w:rsidR="00C64DC2" w:rsidRDefault="00C64DC2" w:rsidP="00C64DC2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lastRenderedPageBreak/>
        <w:t>填  表  说  明</w:t>
      </w:r>
    </w:p>
    <w:p w:rsidR="00C64DC2" w:rsidRDefault="00C64DC2" w:rsidP="00C64DC2">
      <w:pPr>
        <w:spacing w:line="440" w:lineRule="exact"/>
        <w:ind w:left="525" w:right="568"/>
        <w:rPr>
          <w:rFonts w:ascii="楷体_GB2312" w:eastAsia="楷体_GB2312" w:hAnsi="宋体" w:hint="eastAsia"/>
          <w:sz w:val="36"/>
        </w:rPr>
      </w:pPr>
    </w:p>
    <w:p w:rsidR="00C64DC2" w:rsidRDefault="00C64DC2" w:rsidP="00C64DC2">
      <w:pPr>
        <w:spacing w:line="440" w:lineRule="exact"/>
        <w:ind w:left="525" w:right="568"/>
        <w:rPr>
          <w:rFonts w:ascii="楷体_GB2312" w:eastAsia="楷体_GB2312" w:hAnsi="宋体" w:hint="eastAsia"/>
          <w:sz w:val="32"/>
          <w:szCs w:val="32"/>
        </w:rPr>
      </w:pP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一、请如实准确填写各项内容。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二、本表报送一份原件，由市（州）或高校审核通过后妥善保存。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三、请在申报单位处加盖单位签章。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四、请按要求，准确、清晰地填写表内各栏内容。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五、本表须经课题负责人所在单位领导审核，签署明确意见，课题负责人承诺信誉保证，加盖公章后上报。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六、四川省教育信息化与大数据中心（四川</w:t>
      </w:r>
      <w:r>
        <w:rPr>
          <w:rFonts w:ascii="仿宋_GB2312" w:eastAsia="仿宋_GB2312" w:hAnsi="宋体" w:hint="eastAsia"/>
          <w:sz w:val="32"/>
          <w:szCs w:val="32"/>
          <w:lang w:val="zh-CN"/>
        </w:rPr>
        <w:t>省电化教育馆）</w:t>
      </w:r>
      <w:r>
        <w:rPr>
          <w:rFonts w:ascii="仿宋_GB2312" w:eastAsia="仿宋_GB2312" w:hAnsi="宋体" w:hint="eastAsia"/>
          <w:sz w:val="32"/>
          <w:szCs w:val="32"/>
        </w:rPr>
        <w:t>联系方式：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</w:rPr>
        <w:t>成都市锦江区上南大街49号吉祥大厦607室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邮政编码：610000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联系电话：（028）86712766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电子邮件：</w:t>
      </w:r>
      <w:r>
        <w:rPr>
          <w:rFonts w:ascii="仿宋_GB2312" w:eastAsia="仿宋_GB2312" w:hint="eastAsia"/>
          <w:sz w:val="32"/>
          <w:szCs w:val="32"/>
        </w:rPr>
        <w:t>358594358@qq.com</w:t>
      </w:r>
    </w:p>
    <w:p w:rsidR="00C64DC2" w:rsidRDefault="00C64DC2" w:rsidP="00C64DC2">
      <w:pPr>
        <w:spacing w:line="440" w:lineRule="exact"/>
        <w:ind w:right="568"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四川省教育信息技术研究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课题网</w:t>
      </w:r>
      <w:proofErr w:type="gramEnd"/>
      <w:r>
        <w:rPr>
          <w:rFonts w:ascii="仿宋_GB2312" w:eastAsia="仿宋_GB2312" w:hint="eastAsia"/>
          <w:sz w:val="32"/>
          <w:szCs w:val="32"/>
        </w:rPr>
        <w:t>http://keti.scedu.com.cn</w:t>
      </w: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C64DC2" w:rsidRDefault="00C64DC2" w:rsidP="00C64DC2">
      <w:pPr>
        <w:widowControl/>
        <w:jc w:val="left"/>
        <w:rPr>
          <w:rFonts w:ascii="仿宋" w:eastAsia="仿宋" w:hAnsi="仿宋" w:cs="宋体" w:hint="eastAsia"/>
          <w:sz w:val="32"/>
          <w:szCs w:val="32"/>
        </w:rPr>
      </w:pPr>
    </w:p>
    <w:p w:rsidR="002B5DB1" w:rsidRPr="00C64DC2" w:rsidRDefault="00210E6F" w:rsidP="00C64DC2">
      <w:pPr>
        <w:widowControl/>
        <w:jc w:val="left"/>
        <w:rPr>
          <w:rFonts w:ascii="仿宋" w:eastAsia="仿宋" w:hAnsi="仿宋" w:cs="宋体"/>
          <w:sz w:val="32"/>
          <w:szCs w:val="32"/>
        </w:rPr>
      </w:pPr>
      <w:bookmarkStart w:id="0" w:name="_GoBack"/>
      <w:bookmarkEnd w:id="0"/>
    </w:p>
    <w:sectPr w:rsidR="002B5DB1" w:rsidRPr="00C64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E6F" w:rsidRDefault="00210E6F" w:rsidP="00C64DC2">
      <w:r>
        <w:separator/>
      </w:r>
    </w:p>
  </w:endnote>
  <w:endnote w:type="continuationSeparator" w:id="0">
    <w:p w:rsidR="00210E6F" w:rsidRDefault="00210E6F" w:rsidP="00C6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E6F" w:rsidRDefault="00210E6F" w:rsidP="00C64DC2">
      <w:r>
        <w:separator/>
      </w:r>
    </w:p>
  </w:footnote>
  <w:footnote w:type="continuationSeparator" w:id="0">
    <w:p w:rsidR="00210E6F" w:rsidRDefault="00210E6F" w:rsidP="00C64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773"/>
    <w:rsid w:val="001673E1"/>
    <w:rsid w:val="00210E6F"/>
    <w:rsid w:val="003D3D80"/>
    <w:rsid w:val="00511773"/>
    <w:rsid w:val="00C6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64DC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C64DC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64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4D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4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4DC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64DC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39"/>
    <w:qFormat/>
    <w:rsid w:val="00C64DC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64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64DC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4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64D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6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李垚秋</dc:creator>
  <cp:keywords/>
  <dc:description/>
  <cp:lastModifiedBy>李垚秋</cp:lastModifiedBy>
  <cp:revision>2</cp:revision>
  <dcterms:created xsi:type="dcterms:W3CDTF">2024-07-23T07:49:00Z</dcterms:created>
  <dcterms:modified xsi:type="dcterms:W3CDTF">2024-07-23T07:51:00Z</dcterms:modified>
</cp:coreProperties>
</file>